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0FB98" w14:textId="0FA9A8AF" w:rsidR="00E656DA" w:rsidRPr="00E656DA" w:rsidRDefault="00223730" w:rsidP="001977F4">
      <w:pPr>
        <w:jc w:val="center"/>
        <w:rPr>
          <w:b/>
          <w:sz w:val="40"/>
          <w:szCs w:val="40"/>
        </w:rPr>
      </w:pPr>
      <w:bookmarkStart w:id="0" w:name="_GoBack"/>
      <w:bookmarkEnd w:id="0"/>
      <w:r>
        <w:rPr>
          <w:b/>
          <w:sz w:val="40"/>
          <w:szCs w:val="40"/>
        </w:rPr>
        <w:t>Summer</w:t>
      </w:r>
      <w:r w:rsidR="00E656DA">
        <w:rPr>
          <w:b/>
          <w:sz w:val="40"/>
          <w:szCs w:val="40"/>
        </w:rPr>
        <w:t xml:space="preserve"> Recruitment </w:t>
      </w:r>
      <w:r w:rsidR="002739C1">
        <w:rPr>
          <w:b/>
          <w:sz w:val="40"/>
          <w:szCs w:val="40"/>
        </w:rPr>
        <w:t xml:space="preserve">Call </w:t>
      </w:r>
      <w:r w:rsidR="00E656DA">
        <w:rPr>
          <w:b/>
          <w:sz w:val="40"/>
          <w:szCs w:val="40"/>
        </w:rPr>
        <w:t>for</w:t>
      </w:r>
      <w:r w:rsidR="00E656DA" w:rsidRPr="00E656DA">
        <w:rPr>
          <w:b/>
          <w:sz w:val="40"/>
          <w:szCs w:val="40"/>
        </w:rPr>
        <w:t xml:space="preserve"> Interns Interested in the Motion Picture Industry</w:t>
      </w:r>
    </w:p>
    <w:p w14:paraId="6B291E48" w14:textId="2B0DA0DE" w:rsidR="00925396" w:rsidRDefault="00DA7EB6" w:rsidP="007B58EC">
      <w:pPr>
        <w:jc w:val="center"/>
        <w:rPr>
          <w:rStyle w:val="Hyperlink"/>
          <w:sz w:val="52"/>
          <w:szCs w:val="52"/>
        </w:rPr>
      </w:pPr>
      <w:hyperlink r:id="rId7" w:history="1">
        <w:r w:rsidR="00293F46" w:rsidRPr="001977F4">
          <w:rPr>
            <w:rStyle w:val="Hyperlink"/>
            <w:sz w:val="52"/>
            <w:szCs w:val="52"/>
          </w:rPr>
          <w:t>The Torchlight Program</w:t>
        </w:r>
      </w:hyperlink>
    </w:p>
    <w:p w14:paraId="44E1350C" w14:textId="0EBCE361" w:rsidR="007B58EC" w:rsidRDefault="007B58EC" w:rsidP="003A5B5D">
      <w:pPr>
        <w:pStyle w:val="NoSpacing"/>
        <w:jc w:val="center"/>
        <w:rPr>
          <w:b/>
          <w:sz w:val="32"/>
          <w:szCs w:val="32"/>
        </w:rPr>
      </w:pPr>
      <w:r>
        <w:rPr>
          <w:b/>
          <w:sz w:val="32"/>
          <w:szCs w:val="32"/>
        </w:rPr>
        <w:t xml:space="preserve">For Immediate Release </w:t>
      </w:r>
    </w:p>
    <w:p w14:paraId="5AD26FC6" w14:textId="75680074" w:rsidR="00405A8F" w:rsidRPr="004F15A1" w:rsidRDefault="00405A8F" w:rsidP="003A5B5D">
      <w:pPr>
        <w:pStyle w:val="NoSpacing"/>
        <w:jc w:val="center"/>
        <w:rPr>
          <w:b/>
          <w:sz w:val="32"/>
          <w:szCs w:val="32"/>
        </w:rPr>
      </w:pPr>
      <w:r w:rsidRPr="004F15A1">
        <w:rPr>
          <w:b/>
          <w:sz w:val="32"/>
          <w:szCs w:val="32"/>
        </w:rPr>
        <w:t xml:space="preserve">Interviews </w:t>
      </w:r>
      <w:r w:rsidR="00FD0E90" w:rsidRPr="004F15A1">
        <w:rPr>
          <w:b/>
          <w:sz w:val="32"/>
          <w:szCs w:val="32"/>
        </w:rPr>
        <w:t>Begin</w:t>
      </w:r>
      <w:r w:rsidR="00885CE7">
        <w:rPr>
          <w:b/>
          <w:sz w:val="32"/>
          <w:szCs w:val="32"/>
        </w:rPr>
        <w:t xml:space="preserve"> Tuesday</w:t>
      </w:r>
      <w:r w:rsidR="00223730">
        <w:rPr>
          <w:b/>
          <w:sz w:val="32"/>
          <w:szCs w:val="32"/>
        </w:rPr>
        <w:t xml:space="preserve"> March</w:t>
      </w:r>
      <w:r w:rsidR="000860E7">
        <w:rPr>
          <w:b/>
          <w:sz w:val="32"/>
          <w:szCs w:val="32"/>
        </w:rPr>
        <w:t xml:space="preserve"> </w:t>
      </w:r>
      <w:r w:rsidR="00885CE7">
        <w:rPr>
          <w:b/>
          <w:sz w:val="32"/>
          <w:szCs w:val="32"/>
        </w:rPr>
        <w:t>26</w:t>
      </w:r>
      <w:r w:rsidR="000860E7">
        <w:rPr>
          <w:b/>
          <w:sz w:val="32"/>
          <w:szCs w:val="32"/>
        </w:rPr>
        <w:t xml:space="preserve"> </w:t>
      </w:r>
      <w:proofErr w:type="spellStart"/>
      <w:proofErr w:type="gramStart"/>
      <w:r w:rsidRPr="004F15A1">
        <w:rPr>
          <w:b/>
          <w:sz w:val="32"/>
          <w:szCs w:val="32"/>
          <w:vertAlign w:val="superscript"/>
        </w:rPr>
        <w:t>th</w:t>
      </w:r>
      <w:proofErr w:type="spellEnd"/>
      <w:proofErr w:type="gramEnd"/>
    </w:p>
    <w:p w14:paraId="5616D71F" w14:textId="123AC390" w:rsidR="007C6E77" w:rsidRDefault="00D27640" w:rsidP="003A5B5D">
      <w:pPr>
        <w:pStyle w:val="NoSpacing"/>
        <w:jc w:val="center"/>
        <w:rPr>
          <w:b/>
          <w:sz w:val="32"/>
          <w:szCs w:val="32"/>
        </w:rPr>
      </w:pPr>
      <w:r>
        <w:rPr>
          <w:b/>
          <w:sz w:val="32"/>
          <w:szCs w:val="32"/>
        </w:rPr>
        <w:t>Summer</w:t>
      </w:r>
      <w:r w:rsidR="004B349D">
        <w:rPr>
          <w:b/>
          <w:sz w:val="32"/>
          <w:szCs w:val="32"/>
        </w:rPr>
        <w:t xml:space="preserve"> </w:t>
      </w:r>
      <w:r w:rsidR="004668F0">
        <w:rPr>
          <w:b/>
          <w:sz w:val="32"/>
          <w:szCs w:val="32"/>
        </w:rPr>
        <w:t xml:space="preserve">Sessions </w:t>
      </w:r>
      <w:r w:rsidR="000860E7" w:rsidRPr="007C1FBA">
        <w:rPr>
          <w:b/>
          <w:sz w:val="32"/>
          <w:szCs w:val="32"/>
        </w:rPr>
        <w:t>2013</w:t>
      </w:r>
    </w:p>
    <w:p w14:paraId="51266C58" w14:textId="77777777" w:rsidR="00E656DA" w:rsidRDefault="00E656DA" w:rsidP="003A5B5D">
      <w:pPr>
        <w:pStyle w:val="NoSpacing"/>
        <w:jc w:val="center"/>
        <w:rPr>
          <w:b/>
          <w:sz w:val="32"/>
          <w:szCs w:val="32"/>
        </w:rPr>
      </w:pPr>
    </w:p>
    <w:p w14:paraId="4A17492E" w14:textId="77777777" w:rsidR="00E656DA" w:rsidRPr="00836928" w:rsidRDefault="00E656DA" w:rsidP="003A5B5D">
      <w:pPr>
        <w:pStyle w:val="NoSpacing"/>
        <w:jc w:val="center"/>
        <w:rPr>
          <w:b/>
          <w:sz w:val="28"/>
          <w:szCs w:val="28"/>
        </w:rPr>
      </w:pPr>
    </w:p>
    <w:p w14:paraId="45479215" w14:textId="77777777" w:rsidR="007C6E77" w:rsidRPr="003A5B5D" w:rsidRDefault="007C6E77" w:rsidP="003A5B5D">
      <w:pPr>
        <w:pStyle w:val="NoSpacing"/>
        <w:rPr>
          <w:sz w:val="24"/>
          <w:szCs w:val="24"/>
        </w:rPr>
      </w:pPr>
      <w:r w:rsidRPr="003A5B5D">
        <w:rPr>
          <w:sz w:val="24"/>
          <w:szCs w:val="24"/>
        </w:rPr>
        <w:t>The Torchlight Program</w:t>
      </w:r>
    </w:p>
    <w:p w14:paraId="65BC16F4" w14:textId="77777777" w:rsidR="00A76E2E" w:rsidRDefault="007C6E77" w:rsidP="003A5B5D">
      <w:pPr>
        <w:pStyle w:val="NoSpacing"/>
        <w:rPr>
          <w:sz w:val="24"/>
          <w:szCs w:val="24"/>
        </w:rPr>
      </w:pPr>
      <w:r w:rsidRPr="003A5B5D">
        <w:rPr>
          <w:sz w:val="24"/>
          <w:szCs w:val="24"/>
        </w:rPr>
        <w:t xml:space="preserve">Contact: </w:t>
      </w:r>
      <w:r w:rsidR="00A76E2E">
        <w:rPr>
          <w:sz w:val="24"/>
          <w:szCs w:val="24"/>
        </w:rPr>
        <w:t xml:space="preserve">Gayle </w:t>
      </w:r>
      <w:proofErr w:type="spellStart"/>
      <w:r w:rsidR="00A76E2E">
        <w:rPr>
          <w:sz w:val="24"/>
          <w:szCs w:val="24"/>
        </w:rPr>
        <w:t>Gari</w:t>
      </w:r>
      <w:proofErr w:type="spellEnd"/>
      <w:r w:rsidR="00A76E2E">
        <w:rPr>
          <w:sz w:val="24"/>
          <w:szCs w:val="24"/>
        </w:rPr>
        <w:t xml:space="preserve"> / </w:t>
      </w:r>
      <w:proofErr w:type="spellStart"/>
      <w:r w:rsidR="00A76E2E">
        <w:rPr>
          <w:sz w:val="24"/>
          <w:szCs w:val="24"/>
        </w:rPr>
        <w:t>Asst</w:t>
      </w:r>
      <w:proofErr w:type="spellEnd"/>
    </w:p>
    <w:p w14:paraId="7BC97AFC" w14:textId="77777777" w:rsidR="00A76E2E" w:rsidRDefault="00A76E2E" w:rsidP="003A5B5D">
      <w:pPr>
        <w:pStyle w:val="NoSpacing"/>
        <w:rPr>
          <w:sz w:val="24"/>
          <w:szCs w:val="24"/>
        </w:rPr>
      </w:pPr>
      <w:r>
        <w:rPr>
          <w:sz w:val="24"/>
          <w:szCs w:val="24"/>
        </w:rPr>
        <w:t xml:space="preserve">E-mail: </w:t>
      </w:r>
      <w:hyperlink r:id="rId8" w:history="1">
        <w:r w:rsidRPr="00612702">
          <w:rPr>
            <w:rStyle w:val="Hyperlink"/>
            <w:sz w:val="24"/>
            <w:szCs w:val="24"/>
          </w:rPr>
          <w:t>pcasstgayle@gmail.com</w:t>
        </w:r>
      </w:hyperlink>
    </w:p>
    <w:p w14:paraId="7B800869" w14:textId="77777777" w:rsidR="00A76E2E" w:rsidRDefault="00A76E2E" w:rsidP="003A5B5D">
      <w:pPr>
        <w:pStyle w:val="NoSpacing"/>
        <w:rPr>
          <w:sz w:val="24"/>
          <w:szCs w:val="24"/>
        </w:rPr>
      </w:pPr>
      <w:r>
        <w:rPr>
          <w:sz w:val="24"/>
          <w:szCs w:val="24"/>
        </w:rPr>
        <w:t>Mobile: 845.300.0268</w:t>
      </w:r>
    </w:p>
    <w:p w14:paraId="79CF8F83" w14:textId="77777777" w:rsidR="00A76E2E" w:rsidRDefault="00A76E2E" w:rsidP="003A5B5D">
      <w:pPr>
        <w:pStyle w:val="NoSpacing"/>
        <w:rPr>
          <w:sz w:val="24"/>
          <w:szCs w:val="24"/>
        </w:rPr>
      </w:pPr>
    </w:p>
    <w:p w14:paraId="2AC1A008" w14:textId="77777777" w:rsidR="00A76E2E" w:rsidRDefault="00A76E2E" w:rsidP="003A5B5D">
      <w:pPr>
        <w:pStyle w:val="NoSpacing"/>
        <w:rPr>
          <w:sz w:val="24"/>
          <w:szCs w:val="24"/>
        </w:rPr>
      </w:pPr>
      <w:r>
        <w:rPr>
          <w:sz w:val="24"/>
          <w:szCs w:val="24"/>
        </w:rPr>
        <w:t xml:space="preserve">Please copy via E-mail: </w:t>
      </w:r>
    </w:p>
    <w:p w14:paraId="61252E18" w14:textId="77777777" w:rsidR="007C6E77" w:rsidRPr="003A5B5D" w:rsidRDefault="007C6E77" w:rsidP="003A5B5D">
      <w:pPr>
        <w:pStyle w:val="NoSpacing"/>
        <w:rPr>
          <w:sz w:val="24"/>
          <w:szCs w:val="24"/>
        </w:rPr>
      </w:pPr>
      <w:r w:rsidRPr="003A5B5D">
        <w:rPr>
          <w:sz w:val="24"/>
          <w:szCs w:val="24"/>
        </w:rPr>
        <w:t>Paul Cohen / Director</w:t>
      </w:r>
    </w:p>
    <w:p w14:paraId="6A662ABA" w14:textId="77777777" w:rsidR="007C6E77" w:rsidRPr="003A5B5D" w:rsidRDefault="00FD0E90" w:rsidP="003A5B5D">
      <w:pPr>
        <w:pStyle w:val="NoSpacing"/>
        <w:rPr>
          <w:sz w:val="24"/>
          <w:szCs w:val="24"/>
        </w:rPr>
      </w:pPr>
      <w:r>
        <w:rPr>
          <w:sz w:val="24"/>
          <w:szCs w:val="24"/>
        </w:rPr>
        <w:t>Phone: 850.228.</w:t>
      </w:r>
      <w:r w:rsidR="007C6E77" w:rsidRPr="003A5B5D">
        <w:rPr>
          <w:sz w:val="24"/>
          <w:szCs w:val="24"/>
        </w:rPr>
        <w:t>7718</w:t>
      </w:r>
    </w:p>
    <w:p w14:paraId="6C8223DE" w14:textId="77777777" w:rsidR="005251AA" w:rsidRPr="003A5B5D" w:rsidRDefault="007C6E77" w:rsidP="003A5B5D">
      <w:pPr>
        <w:pStyle w:val="NoSpacing"/>
        <w:rPr>
          <w:sz w:val="24"/>
          <w:szCs w:val="24"/>
        </w:rPr>
      </w:pPr>
      <w:r w:rsidRPr="003A5B5D">
        <w:rPr>
          <w:sz w:val="24"/>
          <w:szCs w:val="24"/>
        </w:rPr>
        <w:t xml:space="preserve">E-mail: </w:t>
      </w:r>
      <w:hyperlink r:id="rId9" w:history="1">
        <w:r w:rsidR="00934C3B" w:rsidRPr="003A5B5D">
          <w:rPr>
            <w:rStyle w:val="Hyperlink"/>
            <w:sz w:val="24"/>
            <w:szCs w:val="24"/>
          </w:rPr>
          <w:t>paulcohenfilm@gmail.com</w:t>
        </w:r>
      </w:hyperlink>
    </w:p>
    <w:p w14:paraId="57A6F6FB" w14:textId="77777777" w:rsidR="003A5B5D" w:rsidRPr="00A9099E" w:rsidRDefault="003A5B5D" w:rsidP="007C6E77"/>
    <w:p w14:paraId="20ABE320" w14:textId="18692CCF" w:rsidR="009A6FB2" w:rsidRDefault="005B7D25" w:rsidP="00B20CF0">
      <w:pPr>
        <w:tabs>
          <w:tab w:val="left" w:pos="1710"/>
        </w:tabs>
      </w:pPr>
      <w:r>
        <w:t>The Torchlight Program is beginning interviews this wee</w:t>
      </w:r>
      <w:r w:rsidR="00D53D04">
        <w:t>k for the summer 2013 session</w:t>
      </w:r>
      <w:proofErr w:type="gramStart"/>
      <w:r w:rsidR="008419A7">
        <w:t>;</w:t>
      </w:r>
      <w:proofErr w:type="gramEnd"/>
      <w:r w:rsidR="008419A7">
        <w:t xml:space="preserve"> and</w:t>
      </w:r>
      <w:r w:rsidR="00D53D04">
        <w:t xml:space="preserve"> </w:t>
      </w:r>
      <w:r w:rsidR="008419A7">
        <w:t xml:space="preserve">to </w:t>
      </w:r>
      <w:r w:rsidR="00D53D04">
        <w:t>be selected to</w:t>
      </w:r>
      <w:r w:rsidR="00A56469">
        <w:t xml:space="preserve"> be</w:t>
      </w:r>
      <w:r w:rsidR="00D53D04">
        <w:t>come</w:t>
      </w:r>
      <w:r w:rsidR="00A56469">
        <w:t xml:space="preserve"> part of our feature length motion picture marketing </w:t>
      </w:r>
      <w:r>
        <w:t>internship program</w:t>
      </w:r>
      <w:r w:rsidR="00C676B9">
        <w:t xml:space="preserve"> for Summer</w:t>
      </w:r>
      <w:r w:rsidR="004B349D">
        <w:t xml:space="preserve"> 2013</w:t>
      </w:r>
      <w:r>
        <w:t xml:space="preserve"> pl</w:t>
      </w:r>
      <w:r w:rsidR="00537B8A">
        <w:t xml:space="preserve">ease call or E-mail Gayle </w:t>
      </w:r>
      <w:proofErr w:type="spellStart"/>
      <w:r w:rsidR="00537B8A">
        <w:t>Gari</w:t>
      </w:r>
      <w:proofErr w:type="spellEnd"/>
      <w:r w:rsidR="00537B8A">
        <w:t xml:space="preserve"> (ab</w:t>
      </w:r>
      <w:r>
        <w:t>ove) to set up an interview.</w:t>
      </w:r>
      <w:r w:rsidR="00E12A6C" w:rsidRPr="00755EE5">
        <w:t xml:space="preserve"> </w:t>
      </w:r>
      <w:r w:rsidR="008419A7">
        <w:rPr>
          <w:b/>
        </w:rPr>
        <w:t>I am scheduling p</w:t>
      </w:r>
      <w:r w:rsidR="0071603C">
        <w:rPr>
          <w:b/>
        </w:rPr>
        <w:t>hone i</w:t>
      </w:r>
      <w:r w:rsidR="00E12A6C" w:rsidRPr="00755EE5">
        <w:rPr>
          <w:b/>
        </w:rPr>
        <w:t>nterviews</w:t>
      </w:r>
      <w:r w:rsidR="008419A7">
        <w:rPr>
          <w:b/>
        </w:rPr>
        <w:t>, as well as in person interviews</w:t>
      </w:r>
      <w:r w:rsidR="00834BFB">
        <w:rPr>
          <w:b/>
        </w:rPr>
        <w:t xml:space="preserve"> when possible,</w:t>
      </w:r>
      <w:r w:rsidR="00345CB3" w:rsidRPr="00755EE5">
        <w:rPr>
          <w:b/>
        </w:rPr>
        <w:t xml:space="preserve"> starting</w:t>
      </w:r>
      <w:r w:rsidR="00345CB3" w:rsidRPr="00755EE5">
        <w:t xml:space="preserve"> </w:t>
      </w:r>
      <w:r w:rsidR="004B349D">
        <w:rPr>
          <w:b/>
        </w:rPr>
        <w:t>immediately</w:t>
      </w:r>
      <w:r w:rsidR="0015464E">
        <w:rPr>
          <w:b/>
        </w:rPr>
        <w:t>,</w:t>
      </w:r>
      <w:r w:rsidR="00885CE7">
        <w:rPr>
          <w:b/>
        </w:rPr>
        <w:t xml:space="preserve"> Tuesday March 26</w:t>
      </w:r>
      <w:r w:rsidR="00F267D1" w:rsidRPr="00F267D1">
        <w:rPr>
          <w:b/>
          <w:vertAlign w:val="superscript"/>
        </w:rPr>
        <w:t>th</w:t>
      </w:r>
      <w:r w:rsidR="00D800C9">
        <w:rPr>
          <w:b/>
        </w:rPr>
        <w:t xml:space="preserve"> and continuing</w:t>
      </w:r>
      <w:r w:rsidR="00F267D1">
        <w:rPr>
          <w:b/>
        </w:rPr>
        <w:t xml:space="preserve"> until</w:t>
      </w:r>
      <w:r w:rsidR="00345CB3" w:rsidRPr="00755EE5">
        <w:rPr>
          <w:b/>
        </w:rPr>
        <w:t xml:space="preserve"> Friday</w:t>
      </w:r>
      <w:r w:rsidR="008D5C3C" w:rsidRPr="00755EE5">
        <w:rPr>
          <w:b/>
        </w:rPr>
        <w:t>,</w:t>
      </w:r>
      <w:r w:rsidR="00F267D1">
        <w:rPr>
          <w:b/>
        </w:rPr>
        <w:t xml:space="preserve"> April 26th</w:t>
      </w:r>
      <w:r w:rsidR="00934C3B" w:rsidRPr="00755EE5">
        <w:t>.</w:t>
      </w:r>
      <w:r w:rsidR="00945A2E" w:rsidRPr="00755EE5">
        <w:t xml:space="preserve"> </w:t>
      </w:r>
      <w:r w:rsidR="00AE6DF7">
        <w:t xml:space="preserve"> </w:t>
      </w:r>
      <w:r w:rsidR="00AE6DF7" w:rsidRPr="00AE6DF7">
        <w:rPr>
          <w:b/>
        </w:rPr>
        <w:t>Additional</w:t>
      </w:r>
      <w:r w:rsidR="00836928">
        <w:rPr>
          <w:b/>
        </w:rPr>
        <w:t>ly,</w:t>
      </w:r>
      <w:r w:rsidR="005D01DE">
        <w:rPr>
          <w:b/>
        </w:rPr>
        <w:t xml:space="preserve"> in person interview</w:t>
      </w:r>
      <w:r w:rsidR="00AE6DF7">
        <w:rPr>
          <w:b/>
        </w:rPr>
        <w:t xml:space="preserve"> slots</w:t>
      </w:r>
      <w:r w:rsidR="00AE6DF7" w:rsidRPr="00AE6DF7">
        <w:rPr>
          <w:b/>
        </w:rPr>
        <w:t xml:space="preserve"> are also available during </w:t>
      </w:r>
      <w:r w:rsidR="00F267D1">
        <w:rPr>
          <w:b/>
        </w:rPr>
        <w:t>May’s</w:t>
      </w:r>
      <w:r w:rsidR="00AE6DF7">
        <w:rPr>
          <w:b/>
        </w:rPr>
        <w:t xml:space="preserve"> “</w:t>
      </w:r>
      <w:r w:rsidR="00AE6DF7" w:rsidRPr="00AE6DF7">
        <w:rPr>
          <w:b/>
        </w:rPr>
        <w:t>Drop</w:t>
      </w:r>
      <w:r w:rsidR="00154D4E">
        <w:t>/</w:t>
      </w:r>
      <w:r w:rsidR="00AE6DF7">
        <w:rPr>
          <w:b/>
        </w:rPr>
        <w:t>Add Week”</w:t>
      </w:r>
      <w:r w:rsidR="00885CE7">
        <w:rPr>
          <w:b/>
        </w:rPr>
        <w:t xml:space="preserve"> Monday, May 13</w:t>
      </w:r>
      <w:r w:rsidR="00C10D56">
        <w:rPr>
          <w:b/>
          <w:vertAlign w:val="superscript"/>
        </w:rPr>
        <w:t>th</w:t>
      </w:r>
      <w:r w:rsidR="00885CE7">
        <w:rPr>
          <w:b/>
        </w:rPr>
        <w:t xml:space="preserve"> to Thursday, May</w:t>
      </w:r>
      <w:r w:rsidR="00AE6DF7">
        <w:rPr>
          <w:b/>
        </w:rPr>
        <w:t xml:space="preserve"> </w:t>
      </w:r>
      <w:r w:rsidR="00885CE7">
        <w:rPr>
          <w:b/>
        </w:rPr>
        <w:t>16</w:t>
      </w:r>
      <w:r w:rsidR="00885CE7" w:rsidRPr="00885CE7">
        <w:rPr>
          <w:b/>
          <w:vertAlign w:val="superscript"/>
        </w:rPr>
        <w:t>th</w:t>
      </w:r>
      <w:r w:rsidR="00885CE7">
        <w:rPr>
          <w:b/>
        </w:rPr>
        <w:t xml:space="preserve">, </w:t>
      </w:r>
      <w:r w:rsidR="00AE6DF7">
        <w:rPr>
          <w:b/>
        </w:rPr>
        <w:t>when</w:t>
      </w:r>
      <w:r w:rsidR="00AE6DF7" w:rsidRPr="00AE6DF7">
        <w:rPr>
          <w:b/>
        </w:rPr>
        <w:t xml:space="preserve"> you contact us now</w:t>
      </w:r>
      <w:r w:rsidR="00834BFB">
        <w:rPr>
          <w:b/>
        </w:rPr>
        <w:t xml:space="preserve"> to schedule</w:t>
      </w:r>
      <w:r w:rsidR="00AE6DF7">
        <w:t xml:space="preserve">. </w:t>
      </w:r>
      <w:r w:rsidR="00511F6D">
        <w:t>Again, please c</w:t>
      </w:r>
      <w:r w:rsidR="00945A2E" w:rsidRPr="00755EE5">
        <w:t>all as well as E-mail Gayle (contact above)</w:t>
      </w:r>
      <w:r w:rsidR="00934C3B" w:rsidRPr="00755EE5">
        <w:t xml:space="preserve">, and </w:t>
      </w:r>
      <w:r w:rsidR="00ED2C5F">
        <w:t xml:space="preserve">always </w:t>
      </w:r>
      <w:r w:rsidR="00934C3B" w:rsidRPr="00755EE5">
        <w:t>leave both your cell phone number and email address so th</w:t>
      </w:r>
      <w:r w:rsidR="00945A2E" w:rsidRPr="00755EE5">
        <w:t>at we</w:t>
      </w:r>
      <w:r w:rsidR="0070137A" w:rsidRPr="00755EE5">
        <w:t xml:space="preserve"> may get back to you promptly</w:t>
      </w:r>
      <w:r w:rsidR="00934C3B" w:rsidRPr="00755EE5">
        <w:t>. Please feel free to call me</w:t>
      </w:r>
      <w:r w:rsidR="00945A2E" w:rsidRPr="00755EE5">
        <w:t xml:space="preserve"> directly</w:t>
      </w:r>
      <w:r w:rsidR="006B0AB3" w:rsidRPr="00755EE5">
        <w:t xml:space="preserve">, as well, at the above number. </w:t>
      </w:r>
    </w:p>
    <w:p w14:paraId="22EE6A00" w14:textId="5FA4A416" w:rsidR="00405D43" w:rsidRDefault="00511F6D" w:rsidP="00405D43">
      <w:r>
        <w:t xml:space="preserve">This semester I am recruiting select groups of students to directly assist me in my independent motion picture marketing company that consults with a variety of producer, director and distribution clients in the film industry. Selected interns will work on social media marketing of a number of new feature length motion picture releases as well as engage in other film industry opportunities during this upcoming semester. This summer’s release line-up again promises to be very </w:t>
      </w:r>
      <w:r w:rsidR="00405D43">
        <w:t>exciting as we anticipate marketing 8-10 new independen</w:t>
      </w:r>
      <w:r w:rsidR="00F255C9">
        <w:t xml:space="preserve">t features during this summer </w:t>
      </w:r>
      <w:r w:rsidR="00405D43">
        <w:t>semester, which will be a wonderful resume building opportunity for our interning students.</w:t>
      </w:r>
      <w:r w:rsidR="00A01088">
        <w:t xml:space="preserve"> </w:t>
      </w:r>
    </w:p>
    <w:p w14:paraId="6CBEF86D" w14:textId="77777777" w:rsidR="00A01088" w:rsidRDefault="00A01088" w:rsidP="00A01088">
      <w:r>
        <w:lastRenderedPageBreak/>
        <w:t>Whether you’re interested in traditional marketing, graphic design, social media marketing and promotion, developing your professional writing skills for social media platforms, still photography, filming, editing, and distribution, there may be an opportunity to find an appropriate internship opportunity through the Torchlight Program and its association with companies and individuals within the entertainment industry.</w:t>
      </w:r>
    </w:p>
    <w:p w14:paraId="55131D6C" w14:textId="2B127664" w:rsidR="0094263C" w:rsidRDefault="0094263C" w:rsidP="0094263C">
      <w:r w:rsidRPr="008832D5">
        <w:t xml:space="preserve">The filmography below outlines some of the opportunities students and interns have had while interning in my marketing company </w:t>
      </w:r>
      <w:r w:rsidR="0047127F">
        <w:t>and/or through participating in The</w:t>
      </w:r>
      <w:r w:rsidRPr="008832D5">
        <w:t xml:space="preserve"> Torchlight Film Series presentations. Information may be viewed by clicking the following links:</w:t>
      </w:r>
    </w:p>
    <w:p w14:paraId="595CA22F" w14:textId="77777777" w:rsidR="0094263C" w:rsidRDefault="00DA7EB6" w:rsidP="0094263C">
      <w:hyperlink r:id="rId10" w:history="1">
        <w:r w:rsidR="0094263C" w:rsidRPr="007E589D">
          <w:rPr>
            <w:rStyle w:val="Hyperlink"/>
          </w:rPr>
          <w:t>http://film.fsu.edu/Programs/The-Torchlight-Program/Torchlight-Filmography</w:t>
        </w:r>
      </w:hyperlink>
    </w:p>
    <w:p w14:paraId="51C6B8C5" w14:textId="77777777" w:rsidR="0094263C" w:rsidRDefault="00DA7EB6" w:rsidP="0094263C">
      <w:hyperlink r:id="rId11" w:history="1">
        <w:r w:rsidR="0094263C" w:rsidRPr="008A1CFB">
          <w:rPr>
            <w:rStyle w:val="Hyperlink"/>
          </w:rPr>
          <w:t>http://film.fsu.edu/Undergraduate-Programs/The-Torchlight-Program</w:t>
        </w:r>
      </w:hyperlink>
    </w:p>
    <w:p w14:paraId="4FAB3349" w14:textId="77777777" w:rsidR="0094263C" w:rsidRDefault="00DA7EB6" w:rsidP="0094263C">
      <w:pPr>
        <w:rPr>
          <w:rStyle w:val="Hyperlink"/>
        </w:rPr>
      </w:pPr>
      <w:hyperlink r:id="rId12" w:history="1">
        <w:r w:rsidR="0094263C" w:rsidRPr="008A1CFB">
          <w:rPr>
            <w:rStyle w:val="Hyperlink"/>
          </w:rPr>
          <w:t>http://film.fsu.edu/Faculty-Administration/Faculty/Producing/Paul-Cohen</w:t>
        </w:r>
      </w:hyperlink>
    </w:p>
    <w:p w14:paraId="64B729F1" w14:textId="77777777" w:rsidR="00E50C06" w:rsidRDefault="00E50C06" w:rsidP="0094263C">
      <w:pPr>
        <w:rPr>
          <w:rStyle w:val="Hyperlink"/>
        </w:rPr>
      </w:pPr>
    </w:p>
    <w:p w14:paraId="300B66B5" w14:textId="77777777" w:rsidR="00E50C06" w:rsidRDefault="00E50C06" w:rsidP="00E50C06">
      <w:pPr>
        <w:pStyle w:val="NoSpacing"/>
      </w:pPr>
      <w:r w:rsidRPr="003120EA">
        <w:rPr>
          <w:b/>
        </w:rPr>
        <w:t>REQUIREMENTS</w:t>
      </w:r>
      <w:r>
        <w:rPr>
          <w:b/>
        </w:rPr>
        <w:t xml:space="preserve"> For the Internship</w:t>
      </w:r>
      <w:r>
        <w:t>: Interns must have each of the following:</w:t>
      </w:r>
    </w:p>
    <w:p w14:paraId="40700113" w14:textId="77777777" w:rsidR="00E50C06" w:rsidRDefault="00E50C06" w:rsidP="00E50C06">
      <w:pPr>
        <w:pStyle w:val="NoSpacing"/>
      </w:pPr>
      <w:r>
        <w:t>1. A laptop is required for the internship.</w:t>
      </w:r>
    </w:p>
    <w:p w14:paraId="23E60F25" w14:textId="77777777" w:rsidR="00E50C06" w:rsidRDefault="00E50C06" w:rsidP="00E50C06">
      <w:pPr>
        <w:pStyle w:val="NoSpacing"/>
      </w:pPr>
      <w:r>
        <w:t>2. Transportation to and from The Torchlight Center. (Directions are at the bottom of this email.)</w:t>
      </w:r>
    </w:p>
    <w:p w14:paraId="4BDFBEBB" w14:textId="77777777" w:rsidR="00E50C06" w:rsidRDefault="00E50C06" w:rsidP="00E50C06">
      <w:pPr>
        <w:pStyle w:val="NoSpacing"/>
      </w:pPr>
      <w:r>
        <w:t>3. A suggested minimum of 15 hours per week to devote to the internship, with hour commitments accommodations possible and discussed during the interview.</w:t>
      </w:r>
    </w:p>
    <w:p w14:paraId="61A4DFED" w14:textId="77777777" w:rsidR="00E50C06" w:rsidRDefault="00E50C06" w:rsidP="00E50C06">
      <w:pPr>
        <w:pStyle w:val="NoSpacing"/>
      </w:pPr>
      <w:r>
        <w:t>4. Be currently enrolled in FSU as an undergraduate or graduate student.</w:t>
      </w:r>
    </w:p>
    <w:p w14:paraId="0D2F78B1" w14:textId="77777777" w:rsidR="00E50C06" w:rsidRDefault="00E50C06" w:rsidP="00E50C06">
      <w:pPr>
        <w:pStyle w:val="NoSpacing"/>
      </w:pPr>
      <w:r>
        <w:t xml:space="preserve">5. A minimum GPA of 3.3 (and/or a very convincing reason why you want this internship) </w:t>
      </w:r>
    </w:p>
    <w:p w14:paraId="61D0E514" w14:textId="77777777" w:rsidR="00E50C06" w:rsidRDefault="00E50C06" w:rsidP="0094263C"/>
    <w:p w14:paraId="5F41EA60" w14:textId="16C9A220" w:rsidR="00BB10AA" w:rsidRPr="00853B0D" w:rsidRDefault="00162764" w:rsidP="00B20CF0">
      <w:pPr>
        <w:tabs>
          <w:tab w:val="left" w:pos="1710"/>
        </w:tabs>
        <w:rPr>
          <w:rStyle w:val="Hyperlink"/>
          <w:color w:val="auto"/>
          <w:u w:val="none"/>
        </w:rPr>
      </w:pPr>
      <w:r>
        <w:t>Last semester’s</w:t>
      </w:r>
      <w:r w:rsidR="006B0AB3" w:rsidRPr="00755EE5">
        <w:t xml:space="preserve"> </w:t>
      </w:r>
      <w:r>
        <w:t>internship opportunities included</w:t>
      </w:r>
      <w:r w:rsidR="00537B8A">
        <w:t xml:space="preserve"> </w:t>
      </w:r>
      <w:r>
        <w:t xml:space="preserve">the </w:t>
      </w:r>
      <w:r w:rsidR="00537B8A">
        <w:t xml:space="preserve">marketing </w:t>
      </w:r>
      <w:r>
        <w:t>of the feature the Oscar nominated</w:t>
      </w:r>
      <w:r w:rsidR="004261C3">
        <w:t xml:space="preserve"> </w:t>
      </w:r>
      <w:r w:rsidR="009A6FB2">
        <w:t xml:space="preserve">theatrical feature documentary, </w:t>
      </w:r>
      <w:r w:rsidR="004261C3" w:rsidRPr="004261C3">
        <w:rPr>
          <w:i/>
        </w:rPr>
        <w:t>The Invisible War</w:t>
      </w:r>
      <w:r w:rsidR="009A6FB2">
        <w:rPr>
          <w:i/>
        </w:rPr>
        <w:t>,</w:t>
      </w:r>
      <w:r w:rsidR="00791BC0">
        <w:rPr>
          <w:i/>
        </w:rPr>
        <w:t xml:space="preserve"> </w:t>
      </w:r>
      <w:hyperlink r:id="rId13" w:history="1">
        <w:r w:rsidR="0015340E" w:rsidRPr="00755EE5">
          <w:rPr>
            <w:rStyle w:val="Hyperlink"/>
          </w:rPr>
          <w:t>www.invisiblewarmovie.com</w:t>
        </w:r>
      </w:hyperlink>
      <w:r w:rsidR="00853B0D">
        <w:t>.</w:t>
      </w:r>
      <w:r w:rsidR="009A6FB2">
        <w:t xml:space="preserve"> </w:t>
      </w:r>
      <w:r w:rsidR="00F1028E">
        <w:t>The Invisible War, directed by award winning Kirby Dick,</w:t>
      </w:r>
      <w:r>
        <w:t xml:space="preserve"> screened at last</w:t>
      </w:r>
      <w:r w:rsidR="00F1028E" w:rsidRPr="00F1028E">
        <w:t xml:space="preserve"> year’s FSU Student Veteran Film Festival where</w:t>
      </w:r>
      <w:r w:rsidR="00F1028E">
        <w:t xml:space="preserve"> it was honored </w:t>
      </w:r>
      <w:r w:rsidR="00383C85">
        <w:t>by receiving</w:t>
      </w:r>
      <w:r w:rsidR="00F1028E" w:rsidRPr="00F1028E">
        <w:t xml:space="preserve"> the FSU Student Veteran / Torchlight Award</w:t>
      </w:r>
      <w:r w:rsidR="00F1028E">
        <w:t xml:space="preserve"> of $25,000 dollars</w:t>
      </w:r>
      <w:r w:rsidR="001F2D39">
        <w:t>. This year our Torchlight interns will again participate with the upcoming FSU Student Veteran Film Festival for 2013.</w:t>
      </w:r>
    </w:p>
    <w:p w14:paraId="4C973628" w14:textId="7CEAA17B" w:rsidR="00022151" w:rsidRDefault="00310F46" w:rsidP="00BB10AA">
      <w:r>
        <w:t xml:space="preserve">Our interns </w:t>
      </w:r>
      <w:r w:rsidR="00A56469">
        <w:t>also participate</w:t>
      </w:r>
      <w:r>
        <w:t>d</w:t>
      </w:r>
      <w:r w:rsidR="00A56469">
        <w:t xml:space="preserve"> in the organiza</w:t>
      </w:r>
      <w:r w:rsidR="00836928">
        <w:t>tion and presentation of a new motion p</w:t>
      </w:r>
      <w:r w:rsidR="00A56469">
        <w:t>ictu</w:t>
      </w:r>
      <w:r w:rsidR="00B506DD">
        <w:t>re as the Torch</w:t>
      </w:r>
      <w:r>
        <w:t>light Program once again invited</w:t>
      </w:r>
      <w:r w:rsidR="00022151" w:rsidRPr="00022151">
        <w:t xml:space="preserve"> Geoffrey Gilmore (former director of the Sundance Film Festival and currently Chief Creative Officer for Robert De </w:t>
      </w:r>
      <w:proofErr w:type="spellStart"/>
      <w:r w:rsidR="00022151" w:rsidRPr="00022151">
        <w:t>Niro’s</w:t>
      </w:r>
      <w:proofErr w:type="spellEnd"/>
      <w:r w:rsidR="00022151" w:rsidRPr="00022151">
        <w:t xml:space="preserve"> Tribeca Enterprises) to present </w:t>
      </w:r>
      <w:r w:rsidR="00B506DD">
        <w:t xml:space="preserve">a new independent feature film, </w:t>
      </w:r>
      <w:r w:rsidR="00022151" w:rsidRPr="00022151">
        <w:t xml:space="preserve">at the annual </w:t>
      </w:r>
      <w:r w:rsidR="00022151" w:rsidRPr="00A56469">
        <w:rPr>
          <w:i/>
        </w:rPr>
        <w:t>Seven Days of Opening Nights</w:t>
      </w:r>
      <w:r w:rsidR="00B506DD">
        <w:t xml:space="preserve"> this</w:t>
      </w:r>
      <w:r w:rsidR="00A56469">
        <w:t xml:space="preserve"> February 2013. </w:t>
      </w:r>
      <w:r w:rsidR="004C43C2">
        <w:t xml:space="preserve">At this year’s </w:t>
      </w:r>
      <w:r w:rsidR="00022151">
        <w:t>Seven Days event,</w:t>
      </w:r>
      <w:r w:rsidR="00022151" w:rsidRPr="00022151">
        <w:t xml:space="preserve"> t</w:t>
      </w:r>
      <w:r w:rsidR="004C43C2">
        <w:t xml:space="preserve">he 2013 Oscar nominated </w:t>
      </w:r>
      <w:hyperlink r:id="rId14" w:history="1">
        <w:r w:rsidR="004C43C2" w:rsidRPr="00C60D04">
          <w:rPr>
            <w:rStyle w:val="Hyperlink"/>
            <w:i/>
          </w:rPr>
          <w:t>War Witch</w:t>
        </w:r>
      </w:hyperlink>
      <w:r w:rsidR="004C43C2">
        <w:t xml:space="preserve">, directed by Kim Nguyen </w:t>
      </w:r>
      <w:r w:rsidR="00383C85">
        <w:t>was presented</w:t>
      </w:r>
      <w:r w:rsidR="00022151">
        <w:t xml:space="preserve"> </w:t>
      </w:r>
      <w:r w:rsidR="00383C85">
        <w:t xml:space="preserve">to a sold out screening </w:t>
      </w:r>
      <w:r w:rsidR="00022151">
        <w:t>and</w:t>
      </w:r>
      <w:r w:rsidR="00022151" w:rsidRPr="00022151">
        <w:t xml:space="preserve"> Torchlight’s interning students helped to arrange and manage t</w:t>
      </w:r>
      <w:r w:rsidR="00022151">
        <w:t>he presentation</w:t>
      </w:r>
      <w:r w:rsidR="005C51BE">
        <w:t>, as they have for the past 5</w:t>
      </w:r>
      <w:r w:rsidR="00022151" w:rsidRPr="00022151">
        <w:t xml:space="preserve"> years</w:t>
      </w:r>
      <w:r w:rsidR="00A56469">
        <w:t xml:space="preserve"> with films including </w:t>
      </w:r>
      <w:r w:rsidR="00A56469" w:rsidRPr="00A56469">
        <w:rPr>
          <w:i/>
        </w:rPr>
        <w:t>500 Days of Summer</w:t>
      </w:r>
      <w:r w:rsidR="00A56469">
        <w:rPr>
          <w:i/>
        </w:rPr>
        <w:t xml:space="preserve">, </w:t>
      </w:r>
      <w:r w:rsidR="004C43C2">
        <w:rPr>
          <w:i/>
        </w:rPr>
        <w:t xml:space="preserve">Blue Valentine </w:t>
      </w:r>
      <w:r w:rsidR="00A56469" w:rsidRPr="00A56469">
        <w:t>and</w:t>
      </w:r>
      <w:r w:rsidR="00A56469">
        <w:rPr>
          <w:i/>
        </w:rPr>
        <w:t xml:space="preserve"> Win </w:t>
      </w:r>
      <w:proofErr w:type="spellStart"/>
      <w:r w:rsidR="00A56469">
        <w:rPr>
          <w:i/>
        </w:rPr>
        <w:t>Win</w:t>
      </w:r>
      <w:proofErr w:type="spellEnd"/>
      <w:r w:rsidR="00A56469">
        <w:rPr>
          <w:i/>
        </w:rPr>
        <w:t xml:space="preserve">. </w:t>
      </w:r>
      <w:r w:rsidR="00A56469">
        <w:t>It is a unique opportu</w:t>
      </w:r>
      <w:r w:rsidR="00383C85">
        <w:t xml:space="preserve">nity for FSU interning students to meet visiting </w:t>
      </w:r>
      <w:r w:rsidR="005062E8">
        <w:t>directors and producers from each year’s film event</w:t>
      </w:r>
      <w:r w:rsidR="00383C85">
        <w:t>.</w:t>
      </w:r>
    </w:p>
    <w:p w14:paraId="79B4817C" w14:textId="77777777" w:rsidR="00A500F0" w:rsidRDefault="002D474B" w:rsidP="002D474B">
      <w:r>
        <w:t xml:space="preserve">For example, interns in my company after being introduced through the Torchlight Program this past </w:t>
      </w:r>
      <w:r w:rsidR="00F255C9">
        <w:t>s</w:t>
      </w:r>
      <w:r w:rsidR="00BA6C7F">
        <w:t>pring semester</w:t>
      </w:r>
      <w:r>
        <w:t xml:space="preserve"> have had the opportunity to market via social media platforms such films</w:t>
      </w:r>
      <w:r w:rsidR="00A500F0">
        <w:t xml:space="preserve"> as:</w:t>
      </w:r>
      <w:r>
        <w:t xml:space="preserve"> </w:t>
      </w:r>
    </w:p>
    <w:p w14:paraId="6E908CA4" w14:textId="1CD87D57" w:rsidR="002D474B" w:rsidRDefault="004473DE" w:rsidP="002D474B">
      <w:hyperlink r:id="rId15" w:history="1">
        <w:r w:rsidR="002D474B" w:rsidRPr="00F62DD7">
          <w:rPr>
            <w:rStyle w:val="Hyperlink"/>
          </w:rPr>
          <w:t>Big Easy Express</w:t>
        </w:r>
      </w:hyperlink>
      <w:proofErr w:type="gramStart"/>
      <w:r w:rsidR="002D474B">
        <w:t>,</w:t>
      </w:r>
      <w:proofErr w:type="gramEnd"/>
      <w:r w:rsidR="002D474B">
        <w:t xml:space="preserve"> directed by Emmett Malloy, a documentary about folk rock and blue grass musicians Mumford &amp; Sons</w:t>
      </w:r>
      <w:r w:rsidR="00A500F0">
        <w:t xml:space="preserve"> (Grammy Award winners 2013)</w:t>
      </w:r>
      <w:r w:rsidR="002D474B">
        <w:t xml:space="preserve">, Old Crow Medicine Show, and Edward Sharpe and the Magnetic Zeroes as they travel across the country together on a train from San Francisco to New Orleans during the spring of 2011. The SXSW Film Festival Audience Award winning film shows performances from each band at different stops along the way as well as behind-the-scenes jam sessions taking place on the train during the tour; </w:t>
      </w:r>
      <w:hyperlink r:id="rId16" w:history="1">
        <w:r w:rsidR="002D474B" w:rsidRPr="00B54029">
          <w:rPr>
            <w:rStyle w:val="Hyperlink"/>
          </w:rPr>
          <w:t>Tattoo Nation</w:t>
        </w:r>
      </w:hyperlink>
      <w:r w:rsidR="002D474B">
        <w:t xml:space="preserve">, directed by Eric Schwartz, tells how a few incarcerated but very talented Chicano artists changed the world of ink forever. It follows three tattoo pioneers, Charlie Cartwright, Jack Rudy and Freddy </w:t>
      </w:r>
      <w:proofErr w:type="spellStart"/>
      <w:r w:rsidR="002D474B">
        <w:t>Negrete</w:t>
      </w:r>
      <w:proofErr w:type="spellEnd"/>
      <w:r w:rsidR="002D474B">
        <w:t xml:space="preserve">, and shows how a new, fine line style using detail and shading to achieve a remarkable realism revolutionized the world of ink; </w:t>
      </w:r>
      <w:hyperlink r:id="rId17" w:history="1">
        <w:r w:rsidR="002D474B" w:rsidRPr="00DE4CD6">
          <w:rPr>
            <w:rStyle w:val="Hyperlink"/>
          </w:rPr>
          <w:t>Eden,</w:t>
        </w:r>
      </w:hyperlink>
      <w:r w:rsidR="002D474B">
        <w:t xml:space="preserve"> directed by Megan Griffiths, and starring Jaime Chung, tells the story of a young Korean-American girl, abducted near her home in New Mexico and forced into prostitution by a domestic human and drug trafficking ring located outside the bright lights of Las Vegas, Nevada.  Throughout the two years she is held, Eden reluctantly ensures her own survival by carving out power and influence within the very organization that has imprisoned her.  Inspired by the harrowing true story of Chong Kim, Eden peers into the darkest corners of America and attempts to discover the humanity within</w:t>
      </w:r>
      <w:hyperlink r:id="rId18" w:history="1">
        <w:r w:rsidR="002D474B" w:rsidRPr="00DE4CD6">
          <w:rPr>
            <w:rStyle w:val="Hyperlink"/>
          </w:rPr>
          <w:t xml:space="preserve">; </w:t>
        </w:r>
        <w:proofErr w:type="spellStart"/>
        <w:r w:rsidR="002D474B" w:rsidRPr="00DE4CD6">
          <w:rPr>
            <w:rStyle w:val="Hyperlink"/>
          </w:rPr>
          <w:t>Electrick</w:t>
        </w:r>
        <w:proofErr w:type="spellEnd"/>
        <w:r w:rsidR="002D474B" w:rsidRPr="00DE4CD6">
          <w:rPr>
            <w:rStyle w:val="Hyperlink"/>
          </w:rPr>
          <w:t xml:space="preserve"> Children</w:t>
        </w:r>
      </w:hyperlink>
      <w:r w:rsidR="002D474B">
        <w:t xml:space="preserve">, a debut feature from director Rebecca Thomas, Julia Garner (MARTHA MARCY MAY MARLENE, WE ARE WHAT WE ARE, SIN CITY: A DAME TO KILL FOR) plays Rachel, a rambunctious teenager from a fundamentalist </w:t>
      </w:r>
      <w:r>
        <w:t>Mormon</w:t>
      </w:r>
      <w:r w:rsidR="002D474B">
        <w:t xml:space="preserve"> family in Utah. On Rachel's 15th birthday, she discovers a forbidden cassette tape with rock music on it. Having never heard anything like it, Rachel has a miraculous experience. Three months later, Rachel turns up pregnant and claims to have had an immaculate conception. </w:t>
      </w:r>
    </w:p>
    <w:p w14:paraId="3B64ACA8" w14:textId="28934ED6" w:rsidR="002D474B" w:rsidRPr="00A56469" w:rsidRDefault="002D474B" w:rsidP="002D474B">
      <w:r>
        <w:t>Moving into this summer semester we will continue to market a number of these t</w:t>
      </w:r>
      <w:r w:rsidR="00970B35">
        <w:t xml:space="preserve">itles in addition to our </w:t>
      </w:r>
      <w:r>
        <w:t xml:space="preserve">new title lineup of motion picture releases.  </w:t>
      </w:r>
    </w:p>
    <w:p w14:paraId="575DE7A5" w14:textId="5CAE5C5B" w:rsidR="00C503A1" w:rsidRPr="00850D03" w:rsidRDefault="00BB10AA" w:rsidP="00433D3F">
      <w:r w:rsidRPr="00850D03">
        <w:t>The Torchlight Program has been selected along with the FSU College Of Motion Picture Arts as the “educational partner” for the Focus Forward Challenge</w:t>
      </w:r>
      <w:hyperlink r:id="rId19" w:history="1">
        <w:r w:rsidRPr="00221A2C">
          <w:rPr>
            <w:rStyle w:val="Hyperlink"/>
          </w:rPr>
          <w:t xml:space="preserve">; http://film.fsu.edu/FSU-Film-News/Top-Stories/Torchlight-Program-takes-lead-in-spreading-the-word. </w:t>
        </w:r>
      </w:hyperlink>
      <w:r w:rsidRPr="00850D03">
        <w:t xml:space="preserve"> Please read about th</w:t>
      </w:r>
      <w:r w:rsidR="00850D03" w:rsidRPr="00850D03">
        <w:t>is exciting Challenge. T</w:t>
      </w:r>
      <w:r w:rsidR="009A6FB2" w:rsidRPr="00850D03">
        <w:t>he winners</w:t>
      </w:r>
      <w:r w:rsidR="00C85B61" w:rsidRPr="00850D03">
        <w:t xml:space="preserve"> of the competition</w:t>
      </w:r>
      <w:r w:rsidR="00850D03" w:rsidRPr="00850D03">
        <w:t xml:space="preserve"> were announced</w:t>
      </w:r>
      <w:r w:rsidR="009A6FB2" w:rsidRPr="00850D03">
        <w:t xml:space="preserve"> at this year</w:t>
      </w:r>
      <w:r w:rsidR="00836928" w:rsidRPr="00850D03">
        <w:t>’</w:t>
      </w:r>
      <w:r w:rsidR="009A6FB2" w:rsidRPr="00850D03">
        <w:t>s, 2013 Sundance Film Festival.</w:t>
      </w:r>
      <w:r w:rsidRPr="00850D03">
        <w:t xml:space="preserve"> Documentary filmmakers such as Morgan Spurlock (</w:t>
      </w:r>
      <w:r w:rsidRPr="00850D03">
        <w:rPr>
          <w:i/>
        </w:rPr>
        <w:t>Super-Size Me)</w:t>
      </w:r>
      <w:r w:rsidR="00836928" w:rsidRPr="00850D03">
        <w:t xml:space="preserve"> and</w:t>
      </w:r>
      <w:r w:rsidRPr="00850D03">
        <w:t xml:space="preserve"> Alec Gibney (</w:t>
      </w:r>
      <w:r w:rsidRPr="00850D03">
        <w:rPr>
          <w:i/>
        </w:rPr>
        <w:t>Enron: The</w:t>
      </w:r>
      <w:r w:rsidRPr="00850D03">
        <w:t xml:space="preserve"> </w:t>
      </w:r>
      <w:r w:rsidRPr="00850D03">
        <w:rPr>
          <w:i/>
        </w:rPr>
        <w:t xml:space="preserve">Smartest Guys in the Room) </w:t>
      </w:r>
      <w:r w:rsidRPr="00850D03">
        <w:t>are among the fea</w:t>
      </w:r>
      <w:r w:rsidR="00850D03" w:rsidRPr="00850D03">
        <w:t>tured directors.</w:t>
      </w:r>
    </w:p>
    <w:p w14:paraId="488C7C4F" w14:textId="5D4899FF" w:rsidR="000B4E9E" w:rsidRDefault="00AA45E4" w:rsidP="00AA45E4">
      <w:r>
        <w:t>Josh Tickell, the director of the Festival De Cannes</w:t>
      </w:r>
      <w:r w:rsidR="0070137A">
        <w:t xml:space="preserve"> Film Festival</w:t>
      </w:r>
      <w:r w:rsidR="007C20A3">
        <w:t xml:space="preserve"> official selection</w:t>
      </w:r>
      <w:r>
        <w:t xml:space="preserve">, </w:t>
      </w:r>
      <w:hyperlink r:id="rId20" w:history="1">
        <w:r w:rsidRPr="0070137A">
          <w:rPr>
            <w:rStyle w:val="Hyperlink"/>
            <w:i/>
          </w:rPr>
          <w:t>The Big Fix</w:t>
        </w:r>
      </w:hyperlink>
      <w:r w:rsidR="007C20A3">
        <w:t>, as well as</w:t>
      </w:r>
      <w:r>
        <w:t xml:space="preserve"> the Sundance</w:t>
      </w:r>
      <w:r w:rsidR="0070137A">
        <w:t xml:space="preserve"> Film Festival</w:t>
      </w:r>
      <w:r>
        <w:t xml:space="preserve"> </w:t>
      </w:r>
      <w:r w:rsidR="007C20A3">
        <w:t xml:space="preserve">Best Documentary, Audience Award </w:t>
      </w:r>
      <w:r>
        <w:t xml:space="preserve">winning movie, </w:t>
      </w:r>
      <w:hyperlink r:id="rId21" w:history="1">
        <w:r w:rsidR="00DC26B5" w:rsidRPr="00DC26B5">
          <w:rPr>
            <w:rStyle w:val="Hyperlink"/>
            <w:i/>
          </w:rPr>
          <w:t>FUEL</w:t>
        </w:r>
      </w:hyperlink>
      <w:r>
        <w:t xml:space="preserve"> </w:t>
      </w:r>
      <w:r w:rsidR="0098408B">
        <w:t xml:space="preserve">recently </w:t>
      </w:r>
      <w:r>
        <w:t>o</w:t>
      </w:r>
      <w:r w:rsidR="00915188">
        <w:t>ffered these words about t</w:t>
      </w:r>
      <w:r w:rsidR="0070137A">
        <w:t>he Torchlight Program</w:t>
      </w:r>
      <w:r>
        <w:t>;</w:t>
      </w:r>
    </w:p>
    <w:p w14:paraId="441DD522" w14:textId="7D87FB0D" w:rsidR="00B07BEA" w:rsidRDefault="00AA45E4" w:rsidP="00E50C06">
      <w:r w:rsidRPr="0070137A">
        <w:rPr>
          <w:i/>
        </w:rPr>
        <w:t>"All of the Torchlight Interns we have worked with on our visits to Florida had been trained to the highest level of professionalism. We could not resist grabbing one and hiring him for our production company, where he has since outperformed many employees who came from "big film schools" or professional film backgr</w:t>
      </w:r>
      <w:r w:rsidR="004E53EA" w:rsidRPr="0070137A">
        <w:rPr>
          <w:i/>
        </w:rPr>
        <w:t>ounds. Overall, the Torchlight P</w:t>
      </w:r>
      <w:r w:rsidRPr="0070137A">
        <w:rPr>
          <w:i/>
        </w:rPr>
        <w:t>rogram radically accelerates the trainee's ability to interact with people in one of the most dynamic, challenging social environments - the film industry. Thank you Torchlight for producing such stellar people - and for setting the Gold Standard for Hollywood and beyond."</w:t>
      </w:r>
      <w:r w:rsidR="003C0449">
        <w:t xml:space="preserve"> </w:t>
      </w:r>
    </w:p>
    <w:p w14:paraId="76EDDF82" w14:textId="77777777" w:rsidR="00DA24D1" w:rsidRDefault="00F24BA6" w:rsidP="004F62F3">
      <w:pPr>
        <w:rPr>
          <w:b/>
        </w:rPr>
      </w:pPr>
      <w:r w:rsidRPr="00B67D1B">
        <w:rPr>
          <w:b/>
        </w:rPr>
        <w:lastRenderedPageBreak/>
        <w:t>INTERVIEW Process:</w:t>
      </w:r>
    </w:p>
    <w:p w14:paraId="1EA47EBB" w14:textId="2A206214" w:rsidR="00F24BA6" w:rsidRDefault="00B67D1B" w:rsidP="004F62F3">
      <w:r>
        <w:t xml:space="preserve">Please take this opportunity to call or email to set up a phone interview if a personal interview is not possible until after the break, as this phone interview can insure a spot in the internship. </w:t>
      </w:r>
      <w:r w:rsidR="00F24BA6" w:rsidRPr="00F24BA6">
        <w:t>All</w:t>
      </w:r>
      <w:r>
        <w:t xml:space="preserve"> personal</w:t>
      </w:r>
      <w:r w:rsidR="00F24BA6" w:rsidRPr="00F24BA6">
        <w:t xml:space="preserve"> interviews will take place at the Torchlight Center, 387 Commerce Boulevard/ Midway, Florida 32343.   Driving directions are at the end of this document.  The Center is approximately 10 miles from campus (90W to Commerce Blvd.).</w:t>
      </w:r>
    </w:p>
    <w:p w14:paraId="5C7C0483" w14:textId="77777777" w:rsidR="007814D7" w:rsidRDefault="007814D7" w:rsidP="007814D7">
      <w:r>
        <w:t>The Torchlight Program at the College of Motion Picture Arts was created to educate students in current and emerging motion picture business practices with a focus on marketing, financing, and distribution strategies that have proven to be effective in releasing feature films. Through strategic relationships with industry professionals, the Torchlight Program facilitates unique internship opportunities, with industry, that provide students with hands-on experience with motion picture production and distribution companies.</w:t>
      </w:r>
    </w:p>
    <w:p w14:paraId="70EC5BB7" w14:textId="77777777" w:rsidR="00515A2F" w:rsidRDefault="00515A2F" w:rsidP="00515A2F">
      <w:r w:rsidRPr="00515A2F">
        <w:rPr>
          <w:b/>
          <w:u w:val="single"/>
        </w:rPr>
        <w:t>DIRECTIONS</w:t>
      </w:r>
      <w:r>
        <w:t>: From campus drive 90 W to Commerce Blvd in Midway (Gadsden County), which is at the stoplight just after passing under I-10. Turn hard right (almost a U-turn) onto Commerce Blvd and stay right as you proceed around a winding road.  After you pass two new motels on your left you will see a blue-grey art deco building just above the trees on your left. Pull into the driveway and park in the upper-left parking lot.  Take walkway to glass doors located on the north side of the building. Please contact Gayle directly on her cell (845) 300-0268 if you have any problem locating the Center.</w:t>
      </w:r>
    </w:p>
    <w:p w14:paraId="36877816" w14:textId="77777777" w:rsidR="00515A2F" w:rsidRDefault="00515A2F" w:rsidP="00515A2F">
      <w:r>
        <w:t>(Note: The Torchlight Center was originally built for the Allman Brothers Band by Butch Trucks and Gregg Allman as the Pegasus Recording Studio.)</w:t>
      </w:r>
    </w:p>
    <w:p w14:paraId="0616C088" w14:textId="77777777" w:rsidR="007814D7" w:rsidRDefault="00515A2F" w:rsidP="00515A2F">
      <w:r>
        <w:t xml:space="preserve">We also work to identify internship opportunities for students to work with members of the esteemed faculty of professionals who teach at the </w:t>
      </w:r>
      <w:hyperlink r:id="rId22" w:history="1">
        <w:r w:rsidRPr="00FA3667">
          <w:rPr>
            <w:rStyle w:val="Hyperlink"/>
          </w:rPr>
          <w:t>College of Motion Picture Arts</w:t>
        </w:r>
      </w:hyperlink>
      <w:r>
        <w:t>, many who are currently working on creative and professional projects in various stages of development, production, and distribution.</w:t>
      </w:r>
    </w:p>
    <w:p w14:paraId="31E4E165" w14:textId="77777777" w:rsidR="00923331" w:rsidRDefault="00923331" w:rsidP="00923331">
      <w:pPr>
        <w:pStyle w:val="NoSpacing"/>
      </w:pPr>
      <w:r>
        <w:t xml:space="preserve">Sincerely, </w:t>
      </w:r>
    </w:p>
    <w:p w14:paraId="34A7BE2D" w14:textId="77777777" w:rsidR="00923331" w:rsidRDefault="00923331" w:rsidP="00923331">
      <w:pPr>
        <w:pStyle w:val="NoSpacing"/>
      </w:pPr>
      <w:r>
        <w:t>Paul Cohen</w:t>
      </w:r>
    </w:p>
    <w:p w14:paraId="2237A010" w14:textId="25012329" w:rsidR="00923331" w:rsidRDefault="00404423" w:rsidP="00923331">
      <w:pPr>
        <w:pStyle w:val="NoSpacing"/>
      </w:pPr>
      <w:r>
        <w:t xml:space="preserve">Executive </w:t>
      </w:r>
      <w:r w:rsidR="00923331">
        <w:t>Director</w:t>
      </w:r>
    </w:p>
    <w:p w14:paraId="4B0445E0" w14:textId="77777777" w:rsidR="00923331" w:rsidRDefault="00923331" w:rsidP="00923331">
      <w:pPr>
        <w:pStyle w:val="NoSpacing"/>
      </w:pPr>
      <w:r>
        <w:t>The Torchlight Program</w:t>
      </w:r>
    </w:p>
    <w:p w14:paraId="7DF987D3" w14:textId="77777777" w:rsidR="00923331" w:rsidRDefault="00923331" w:rsidP="00923331">
      <w:pPr>
        <w:pStyle w:val="NoSpacing"/>
      </w:pPr>
      <w:r>
        <w:t>The Florida State University</w:t>
      </w:r>
    </w:p>
    <w:p w14:paraId="68DCA79B" w14:textId="77777777" w:rsidR="00923331" w:rsidRDefault="00923331" w:rsidP="00923331">
      <w:pPr>
        <w:pStyle w:val="NoSpacing"/>
      </w:pPr>
      <w:r>
        <w:t>College of Motion Picture Arts</w:t>
      </w:r>
    </w:p>
    <w:p w14:paraId="7416CC2F" w14:textId="77777777" w:rsidR="00923331" w:rsidRDefault="00923331" w:rsidP="00923331">
      <w:pPr>
        <w:pStyle w:val="NoSpacing"/>
      </w:pPr>
    </w:p>
    <w:p w14:paraId="29A40FFA" w14:textId="77777777" w:rsidR="001E69B8" w:rsidRDefault="001E69B8" w:rsidP="00923331">
      <w:pPr>
        <w:pStyle w:val="NoSpacing"/>
      </w:pPr>
    </w:p>
    <w:p w14:paraId="1605A8B0" w14:textId="77777777" w:rsidR="00DE68E4" w:rsidRDefault="00DE68E4" w:rsidP="00923331">
      <w:pPr>
        <w:pStyle w:val="NoSpacing"/>
      </w:pPr>
    </w:p>
    <w:sectPr w:rsidR="00DE68E4">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BC24C" w14:textId="77777777" w:rsidR="00F255C9" w:rsidRDefault="00F255C9" w:rsidP="00FF7DD8">
      <w:pPr>
        <w:spacing w:after="0" w:line="240" w:lineRule="auto"/>
      </w:pPr>
      <w:r>
        <w:separator/>
      </w:r>
    </w:p>
  </w:endnote>
  <w:endnote w:type="continuationSeparator" w:id="0">
    <w:p w14:paraId="2C81B1C7" w14:textId="77777777" w:rsidR="00F255C9" w:rsidRDefault="00F255C9" w:rsidP="00FF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2016"/>
      <w:docPartObj>
        <w:docPartGallery w:val="Page Numbers (Bottom of Page)"/>
        <w:docPartUnique/>
      </w:docPartObj>
    </w:sdtPr>
    <w:sdtEndPr>
      <w:rPr>
        <w:noProof/>
      </w:rPr>
    </w:sdtEndPr>
    <w:sdtContent>
      <w:p w14:paraId="034BC2E4" w14:textId="32BCFA87" w:rsidR="00F255C9" w:rsidRDefault="00F255C9">
        <w:pPr>
          <w:pStyle w:val="Footer"/>
          <w:jc w:val="right"/>
        </w:pPr>
        <w:r>
          <w:fldChar w:fldCharType="begin"/>
        </w:r>
        <w:r>
          <w:instrText xml:space="preserve"> PAGE   \* MERGEFORMAT </w:instrText>
        </w:r>
        <w:r>
          <w:fldChar w:fldCharType="separate"/>
        </w:r>
        <w:r w:rsidR="00DA7EB6">
          <w:rPr>
            <w:noProof/>
          </w:rPr>
          <w:t>4</w:t>
        </w:r>
        <w:r>
          <w:rPr>
            <w:noProof/>
          </w:rPr>
          <w:fldChar w:fldCharType="end"/>
        </w:r>
      </w:p>
    </w:sdtContent>
  </w:sdt>
  <w:p w14:paraId="6C01C222" w14:textId="77777777" w:rsidR="00F255C9" w:rsidRDefault="00F255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01EC6" w14:textId="77777777" w:rsidR="00F255C9" w:rsidRDefault="00F255C9" w:rsidP="00FF7DD8">
      <w:pPr>
        <w:spacing w:after="0" w:line="240" w:lineRule="auto"/>
      </w:pPr>
      <w:r>
        <w:separator/>
      </w:r>
    </w:p>
  </w:footnote>
  <w:footnote w:type="continuationSeparator" w:id="0">
    <w:p w14:paraId="608825C2" w14:textId="77777777" w:rsidR="00F255C9" w:rsidRDefault="00F255C9" w:rsidP="00FF7D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77"/>
    <w:rsid w:val="00005FB5"/>
    <w:rsid w:val="00015CC5"/>
    <w:rsid w:val="00022151"/>
    <w:rsid w:val="000303DC"/>
    <w:rsid w:val="00045B19"/>
    <w:rsid w:val="000522B5"/>
    <w:rsid w:val="00054364"/>
    <w:rsid w:val="000706AE"/>
    <w:rsid w:val="00077587"/>
    <w:rsid w:val="000847D7"/>
    <w:rsid w:val="000860E7"/>
    <w:rsid w:val="000B4E9E"/>
    <w:rsid w:val="000C51D3"/>
    <w:rsid w:val="000E1CF2"/>
    <w:rsid w:val="000E4435"/>
    <w:rsid w:val="000F2F94"/>
    <w:rsid w:val="00151B1C"/>
    <w:rsid w:val="0015340E"/>
    <w:rsid w:val="0015464E"/>
    <w:rsid w:val="00154D4E"/>
    <w:rsid w:val="00162764"/>
    <w:rsid w:val="001938E1"/>
    <w:rsid w:val="001977F4"/>
    <w:rsid w:val="001B161B"/>
    <w:rsid w:val="001C39E5"/>
    <w:rsid w:val="001E0CCB"/>
    <w:rsid w:val="001E69B8"/>
    <w:rsid w:val="001F2D39"/>
    <w:rsid w:val="001F6D05"/>
    <w:rsid w:val="002002DE"/>
    <w:rsid w:val="00205607"/>
    <w:rsid w:val="00207D87"/>
    <w:rsid w:val="00221A2C"/>
    <w:rsid w:val="002224C7"/>
    <w:rsid w:val="00223730"/>
    <w:rsid w:val="00244F2B"/>
    <w:rsid w:val="002513E0"/>
    <w:rsid w:val="00252D76"/>
    <w:rsid w:val="002739C1"/>
    <w:rsid w:val="00293F46"/>
    <w:rsid w:val="002A21CE"/>
    <w:rsid w:val="002B4F60"/>
    <w:rsid w:val="002B5ACF"/>
    <w:rsid w:val="002B6EF3"/>
    <w:rsid w:val="002C322E"/>
    <w:rsid w:val="002D1CC8"/>
    <w:rsid w:val="002D474B"/>
    <w:rsid w:val="002E4AEA"/>
    <w:rsid w:val="00307D18"/>
    <w:rsid w:val="00310F46"/>
    <w:rsid w:val="003120EA"/>
    <w:rsid w:val="00316742"/>
    <w:rsid w:val="003233B6"/>
    <w:rsid w:val="00345CB3"/>
    <w:rsid w:val="00356C42"/>
    <w:rsid w:val="00370CEA"/>
    <w:rsid w:val="00383C85"/>
    <w:rsid w:val="0038734E"/>
    <w:rsid w:val="00392B37"/>
    <w:rsid w:val="003A37BF"/>
    <w:rsid w:val="003A5B5D"/>
    <w:rsid w:val="003B7A37"/>
    <w:rsid w:val="003C0449"/>
    <w:rsid w:val="003E7308"/>
    <w:rsid w:val="003F0130"/>
    <w:rsid w:val="00404423"/>
    <w:rsid w:val="00405A8F"/>
    <w:rsid w:val="00405D43"/>
    <w:rsid w:val="00422CB6"/>
    <w:rsid w:val="004261C3"/>
    <w:rsid w:val="00433D3F"/>
    <w:rsid w:val="004473DE"/>
    <w:rsid w:val="004474D4"/>
    <w:rsid w:val="00464D60"/>
    <w:rsid w:val="004668F0"/>
    <w:rsid w:val="0047127F"/>
    <w:rsid w:val="004720B3"/>
    <w:rsid w:val="004B349D"/>
    <w:rsid w:val="004B4A7B"/>
    <w:rsid w:val="004C0146"/>
    <w:rsid w:val="004C43C2"/>
    <w:rsid w:val="004E53EA"/>
    <w:rsid w:val="004F15A1"/>
    <w:rsid w:val="004F62F3"/>
    <w:rsid w:val="005062E8"/>
    <w:rsid w:val="0051052C"/>
    <w:rsid w:val="005113BD"/>
    <w:rsid w:val="00511F6D"/>
    <w:rsid w:val="00512CA6"/>
    <w:rsid w:val="00515A2F"/>
    <w:rsid w:val="00515D07"/>
    <w:rsid w:val="005251AA"/>
    <w:rsid w:val="00532CAF"/>
    <w:rsid w:val="00537B8A"/>
    <w:rsid w:val="0055235A"/>
    <w:rsid w:val="005857F2"/>
    <w:rsid w:val="005A7AB5"/>
    <w:rsid w:val="005B7D25"/>
    <w:rsid w:val="005C51BE"/>
    <w:rsid w:val="005D01DE"/>
    <w:rsid w:val="00622916"/>
    <w:rsid w:val="00625B12"/>
    <w:rsid w:val="0065202F"/>
    <w:rsid w:val="00655950"/>
    <w:rsid w:val="006915D9"/>
    <w:rsid w:val="00696C35"/>
    <w:rsid w:val="006A7AA5"/>
    <w:rsid w:val="006B0AB3"/>
    <w:rsid w:val="006C1B47"/>
    <w:rsid w:val="006D2BC8"/>
    <w:rsid w:val="006F2DB1"/>
    <w:rsid w:val="0070137A"/>
    <w:rsid w:val="00713001"/>
    <w:rsid w:val="0071603C"/>
    <w:rsid w:val="00743C77"/>
    <w:rsid w:val="00755EE5"/>
    <w:rsid w:val="00757417"/>
    <w:rsid w:val="00762D77"/>
    <w:rsid w:val="00765662"/>
    <w:rsid w:val="0076648C"/>
    <w:rsid w:val="007814D7"/>
    <w:rsid w:val="00791BC0"/>
    <w:rsid w:val="00796F37"/>
    <w:rsid w:val="007B58EC"/>
    <w:rsid w:val="007C1FBA"/>
    <w:rsid w:val="007C20A3"/>
    <w:rsid w:val="007C6E77"/>
    <w:rsid w:val="007E589D"/>
    <w:rsid w:val="007F247A"/>
    <w:rsid w:val="008223BE"/>
    <w:rsid w:val="00834BFB"/>
    <w:rsid w:val="00836928"/>
    <w:rsid w:val="0084063B"/>
    <w:rsid w:val="0084122D"/>
    <w:rsid w:val="008419A7"/>
    <w:rsid w:val="00850D03"/>
    <w:rsid w:val="00853B0D"/>
    <w:rsid w:val="0086751A"/>
    <w:rsid w:val="00881B4E"/>
    <w:rsid w:val="008832D5"/>
    <w:rsid w:val="00885CE7"/>
    <w:rsid w:val="008B05E1"/>
    <w:rsid w:val="008B0769"/>
    <w:rsid w:val="008C0D24"/>
    <w:rsid w:val="008C2A81"/>
    <w:rsid w:val="008C2F26"/>
    <w:rsid w:val="008D5C3C"/>
    <w:rsid w:val="008D6020"/>
    <w:rsid w:val="008E1B88"/>
    <w:rsid w:val="00900374"/>
    <w:rsid w:val="00915188"/>
    <w:rsid w:val="009218FC"/>
    <w:rsid w:val="00923331"/>
    <w:rsid w:val="00925396"/>
    <w:rsid w:val="00934C3B"/>
    <w:rsid w:val="0094263C"/>
    <w:rsid w:val="00945A2E"/>
    <w:rsid w:val="009523B2"/>
    <w:rsid w:val="00965BA2"/>
    <w:rsid w:val="00970B35"/>
    <w:rsid w:val="009727B9"/>
    <w:rsid w:val="0098408B"/>
    <w:rsid w:val="009A6FB2"/>
    <w:rsid w:val="009C287B"/>
    <w:rsid w:val="00A01088"/>
    <w:rsid w:val="00A076F6"/>
    <w:rsid w:val="00A272EA"/>
    <w:rsid w:val="00A32A00"/>
    <w:rsid w:val="00A40DBB"/>
    <w:rsid w:val="00A500F0"/>
    <w:rsid w:val="00A5145D"/>
    <w:rsid w:val="00A56469"/>
    <w:rsid w:val="00A76E2E"/>
    <w:rsid w:val="00A80CF7"/>
    <w:rsid w:val="00A9099E"/>
    <w:rsid w:val="00AA4374"/>
    <w:rsid w:val="00AA45E4"/>
    <w:rsid w:val="00AC1187"/>
    <w:rsid w:val="00AE60F1"/>
    <w:rsid w:val="00AE6DF7"/>
    <w:rsid w:val="00B017B8"/>
    <w:rsid w:val="00B07BEA"/>
    <w:rsid w:val="00B12EE7"/>
    <w:rsid w:val="00B20CF0"/>
    <w:rsid w:val="00B21C4A"/>
    <w:rsid w:val="00B232B7"/>
    <w:rsid w:val="00B258B6"/>
    <w:rsid w:val="00B26AF9"/>
    <w:rsid w:val="00B40F1D"/>
    <w:rsid w:val="00B506DD"/>
    <w:rsid w:val="00B54029"/>
    <w:rsid w:val="00B61FC8"/>
    <w:rsid w:val="00B67D1B"/>
    <w:rsid w:val="00B87183"/>
    <w:rsid w:val="00B94D77"/>
    <w:rsid w:val="00BA59BC"/>
    <w:rsid w:val="00BA6C7F"/>
    <w:rsid w:val="00BB10AA"/>
    <w:rsid w:val="00BB26B6"/>
    <w:rsid w:val="00BC19B2"/>
    <w:rsid w:val="00BE1ACE"/>
    <w:rsid w:val="00BF3F09"/>
    <w:rsid w:val="00C10D56"/>
    <w:rsid w:val="00C503A1"/>
    <w:rsid w:val="00C60D04"/>
    <w:rsid w:val="00C676B9"/>
    <w:rsid w:val="00C85B61"/>
    <w:rsid w:val="00C95EC0"/>
    <w:rsid w:val="00CB22E5"/>
    <w:rsid w:val="00CB331B"/>
    <w:rsid w:val="00CB3329"/>
    <w:rsid w:val="00CC2A92"/>
    <w:rsid w:val="00CD6BA1"/>
    <w:rsid w:val="00CD6D07"/>
    <w:rsid w:val="00CE034A"/>
    <w:rsid w:val="00CE5925"/>
    <w:rsid w:val="00CF0EEB"/>
    <w:rsid w:val="00CF589C"/>
    <w:rsid w:val="00D15C56"/>
    <w:rsid w:val="00D25965"/>
    <w:rsid w:val="00D27640"/>
    <w:rsid w:val="00D53D04"/>
    <w:rsid w:val="00D63BBA"/>
    <w:rsid w:val="00D800C9"/>
    <w:rsid w:val="00DA24D1"/>
    <w:rsid w:val="00DA7EB6"/>
    <w:rsid w:val="00DB7057"/>
    <w:rsid w:val="00DC26B5"/>
    <w:rsid w:val="00DD1107"/>
    <w:rsid w:val="00DD43B3"/>
    <w:rsid w:val="00DE16D3"/>
    <w:rsid w:val="00DE24F4"/>
    <w:rsid w:val="00DE4CD6"/>
    <w:rsid w:val="00DE68E4"/>
    <w:rsid w:val="00E12A6C"/>
    <w:rsid w:val="00E3256F"/>
    <w:rsid w:val="00E50C06"/>
    <w:rsid w:val="00E572C8"/>
    <w:rsid w:val="00E626B6"/>
    <w:rsid w:val="00E656DA"/>
    <w:rsid w:val="00E665D8"/>
    <w:rsid w:val="00EA0CA4"/>
    <w:rsid w:val="00EA4729"/>
    <w:rsid w:val="00EC0B41"/>
    <w:rsid w:val="00EC7670"/>
    <w:rsid w:val="00ED28BF"/>
    <w:rsid w:val="00ED2C5F"/>
    <w:rsid w:val="00EF4996"/>
    <w:rsid w:val="00F07BAE"/>
    <w:rsid w:val="00F1028E"/>
    <w:rsid w:val="00F15E7B"/>
    <w:rsid w:val="00F24BA6"/>
    <w:rsid w:val="00F255C9"/>
    <w:rsid w:val="00F267D1"/>
    <w:rsid w:val="00F27D10"/>
    <w:rsid w:val="00F35F50"/>
    <w:rsid w:val="00F57E2D"/>
    <w:rsid w:val="00F62DD7"/>
    <w:rsid w:val="00F90668"/>
    <w:rsid w:val="00FA3667"/>
    <w:rsid w:val="00FB5EDB"/>
    <w:rsid w:val="00FC465D"/>
    <w:rsid w:val="00FD0E90"/>
    <w:rsid w:val="00FF7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5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C3B"/>
    <w:rPr>
      <w:color w:val="0000FF" w:themeColor="hyperlink"/>
      <w:u w:val="single"/>
    </w:rPr>
  </w:style>
  <w:style w:type="paragraph" w:styleId="Header">
    <w:name w:val="header"/>
    <w:basedOn w:val="Normal"/>
    <w:link w:val="HeaderChar"/>
    <w:uiPriority w:val="99"/>
    <w:unhideWhenUsed/>
    <w:rsid w:val="00FF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DD8"/>
  </w:style>
  <w:style w:type="paragraph" w:styleId="Footer">
    <w:name w:val="footer"/>
    <w:basedOn w:val="Normal"/>
    <w:link w:val="FooterChar"/>
    <w:uiPriority w:val="99"/>
    <w:unhideWhenUsed/>
    <w:rsid w:val="00FF7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DD8"/>
  </w:style>
  <w:style w:type="paragraph" w:styleId="NoSpacing">
    <w:name w:val="No Spacing"/>
    <w:uiPriority w:val="1"/>
    <w:qFormat/>
    <w:rsid w:val="003A5B5D"/>
    <w:pPr>
      <w:spacing w:after="0" w:line="240" w:lineRule="auto"/>
    </w:pPr>
  </w:style>
  <w:style w:type="character" w:styleId="FollowedHyperlink">
    <w:name w:val="FollowedHyperlink"/>
    <w:basedOn w:val="DefaultParagraphFont"/>
    <w:uiPriority w:val="99"/>
    <w:semiHidden/>
    <w:unhideWhenUsed/>
    <w:rsid w:val="008B076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C3B"/>
    <w:rPr>
      <w:color w:val="0000FF" w:themeColor="hyperlink"/>
      <w:u w:val="single"/>
    </w:rPr>
  </w:style>
  <w:style w:type="paragraph" w:styleId="Header">
    <w:name w:val="header"/>
    <w:basedOn w:val="Normal"/>
    <w:link w:val="HeaderChar"/>
    <w:uiPriority w:val="99"/>
    <w:unhideWhenUsed/>
    <w:rsid w:val="00FF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DD8"/>
  </w:style>
  <w:style w:type="paragraph" w:styleId="Footer">
    <w:name w:val="footer"/>
    <w:basedOn w:val="Normal"/>
    <w:link w:val="FooterChar"/>
    <w:uiPriority w:val="99"/>
    <w:unhideWhenUsed/>
    <w:rsid w:val="00FF7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DD8"/>
  </w:style>
  <w:style w:type="paragraph" w:styleId="NoSpacing">
    <w:name w:val="No Spacing"/>
    <w:uiPriority w:val="1"/>
    <w:qFormat/>
    <w:rsid w:val="003A5B5D"/>
    <w:pPr>
      <w:spacing w:after="0" w:line="240" w:lineRule="auto"/>
    </w:pPr>
  </w:style>
  <w:style w:type="character" w:styleId="FollowedHyperlink">
    <w:name w:val="FollowedHyperlink"/>
    <w:basedOn w:val="DefaultParagraphFont"/>
    <w:uiPriority w:val="99"/>
    <w:semiHidden/>
    <w:unhideWhenUsed/>
    <w:rsid w:val="008B07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aulcohenfilm@gmail.com" TargetMode="External"/><Relationship Id="rId20" Type="http://schemas.openxmlformats.org/officeDocument/2006/relationships/hyperlink" Target="http://www.thebigfixmovie.com" TargetMode="External"/><Relationship Id="rId21" Type="http://schemas.openxmlformats.org/officeDocument/2006/relationships/hyperlink" Target="http://www.thefuelfilm.com" TargetMode="External"/><Relationship Id="rId22" Type="http://schemas.openxmlformats.org/officeDocument/2006/relationships/hyperlink" Target="http://www.film.fsu.edu"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film.fsu.edu/Programs/The-Torchlight-Program/Torchlight-Filmography" TargetMode="External"/><Relationship Id="rId11" Type="http://schemas.openxmlformats.org/officeDocument/2006/relationships/hyperlink" Target="http://film.fsu.edu/Undergraduate-Programs/The-Torchlight-Program" TargetMode="External"/><Relationship Id="rId12" Type="http://schemas.openxmlformats.org/officeDocument/2006/relationships/hyperlink" Target="http://film.fsu.edu/Faculty-Administration/Faculty/Producing/Paul-Cohen" TargetMode="External"/><Relationship Id="rId13" Type="http://schemas.openxmlformats.org/officeDocument/2006/relationships/hyperlink" Target="http://www.invisiblewarmovie.com" TargetMode="External"/><Relationship Id="rId14" Type="http://schemas.openxmlformats.org/officeDocument/2006/relationships/hyperlink" Target="http://www.usatoday.com/story/life/movies/2013/03/14/war-witch-review/1921631/" TargetMode="External"/><Relationship Id="rId15" Type="http://schemas.openxmlformats.org/officeDocument/2006/relationships/hyperlink" Target="http://www.bigeasyexpress.com" TargetMode="External"/><Relationship Id="rId16" Type="http://schemas.openxmlformats.org/officeDocument/2006/relationships/hyperlink" Target="http://www.tattoonation.com" TargetMode="External"/><Relationship Id="rId17" Type="http://schemas.openxmlformats.org/officeDocument/2006/relationships/hyperlink" Target="http://www.edenthefilm.com" TargetMode="External"/><Relationship Id="rId18" Type="http://schemas.openxmlformats.org/officeDocument/2006/relationships/hyperlink" Target="http://www.electrickchildren.com" TargetMode="External"/><Relationship Id="rId19" Type="http://schemas.openxmlformats.org/officeDocument/2006/relationships/hyperlink" Target="http://film.fsu.edu/FSU-Film-News/Top-Stories/Torchlight-Program-takes-lead-in-spreading-the-word"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lm.fsu.edu/Undergraduate-Programs/The-Torchlight-Program" TargetMode="External"/><Relationship Id="rId8" Type="http://schemas.openxmlformats.org/officeDocument/2006/relationships/hyperlink" Target="mailto:pcasstgay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1722</Words>
  <Characters>9818</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Art Office</cp:lastModifiedBy>
  <cp:revision>2</cp:revision>
  <dcterms:created xsi:type="dcterms:W3CDTF">2013-03-26T19:56:00Z</dcterms:created>
  <dcterms:modified xsi:type="dcterms:W3CDTF">2013-03-26T19:56:00Z</dcterms:modified>
</cp:coreProperties>
</file>